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3" w:rsidRDefault="00E40433" w:rsidP="00E40433">
      <w:pPr>
        <w:jc w:val="center"/>
        <w:rPr>
          <w:b/>
          <w:bCs/>
          <w:sz w:val="28"/>
          <w:szCs w:val="28"/>
        </w:rPr>
      </w:pPr>
    </w:p>
    <w:p w:rsidR="00E40433" w:rsidRDefault="00E40433" w:rsidP="00E40433">
      <w:pPr>
        <w:jc w:val="center"/>
        <w:rPr>
          <w:sz w:val="28"/>
          <w:szCs w:val="2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4" o:title=""/>
          </v:shape>
          <o:OLEObject Type="Embed" ProgID="PBrush" ShapeID="_x0000_i1025" DrawAspect="Content" ObjectID="_1773668567" r:id="rId5"/>
        </w:object>
      </w:r>
    </w:p>
    <w:p w:rsidR="00E40433" w:rsidRDefault="00E40433" w:rsidP="00E40433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0433" w:rsidRDefault="00E40433" w:rsidP="00E40433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Угловского городского поселения</w:t>
      </w:r>
    </w:p>
    <w:p w:rsidR="00E40433" w:rsidRDefault="00E40433" w:rsidP="00E40433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Окуловского муниципального района Новгородской области</w:t>
      </w:r>
    </w:p>
    <w:p w:rsidR="00E40433" w:rsidRDefault="00E40433" w:rsidP="00E40433">
      <w:pPr>
        <w:tabs>
          <w:tab w:val="left" w:pos="8520"/>
        </w:tabs>
        <w:jc w:val="center"/>
        <w:rPr>
          <w:sz w:val="28"/>
          <w:szCs w:val="28"/>
        </w:rPr>
      </w:pPr>
    </w:p>
    <w:p w:rsidR="00E40433" w:rsidRDefault="00E40433" w:rsidP="00E40433">
      <w:pPr>
        <w:tabs>
          <w:tab w:val="left" w:pos="85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40433" w:rsidRDefault="00E40433" w:rsidP="00E40433">
      <w:pPr>
        <w:tabs>
          <w:tab w:val="left" w:pos="8520"/>
        </w:tabs>
        <w:rPr>
          <w:b/>
          <w:sz w:val="28"/>
          <w:szCs w:val="28"/>
        </w:rPr>
      </w:pPr>
    </w:p>
    <w:p w:rsidR="00E40433" w:rsidRDefault="00E40433" w:rsidP="00E40433">
      <w:pPr>
        <w:tabs>
          <w:tab w:val="left" w:pos="8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03.04.2023   № 153</w:t>
      </w:r>
    </w:p>
    <w:p w:rsidR="00E40433" w:rsidRPr="00E40433" w:rsidRDefault="00E40433" w:rsidP="00E40433">
      <w:pPr>
        <w:tabs>
          <w:tab w:val="left" w:pos="8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р.п. Угловка</w:t>
      </w:r>
    </w:p>
    <w:p w:rsidR="00E40433" w:rsidRDefault="00E40433" w:rsidP="00E40433">
      <w:pPr>
        <w:jc w:val="center"/>
        <w:rPr>
          <w:b/>
          <w:bCs/>
          <w:sz w:val="28"/>
          <w:szCs w:val="28"/>
        </w:rPr>
      </w:pPr>
    </w:p>
    <w:p w:rsidR="00E40433" w:rsidRDefault="00E40433" w:rsidP="00E40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заключения соглашений о защите и поощрении капиталовложений со стороны администрации муниципального образования Угловское городское  поселение</w:t>
      </w:r>
    </w:p>
    <w:p w:rsidR="00E40433" w:rsidRDefault="00E40433" w:rsidP="00E40433">
      <w:pPr>
        <w:keepNext/>
        <w:jc w:val="both"/>
        <w:outlineLvl w:val="1"/>
        <w:rPr>
          <w:rFonts w:eastAsia="Calibri"/>
          <w:color w:val="000000"/>
          <w:lang w:eastAsia="en-US"/>
        </w:rPr>
      </w:pP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4 Федерального закона от 01.04.2020 № 69-ФЗ «О защите и поощрении капиталовложений в Российской Федерации»</w:t>
      </w:r>
    </w:p>
    <w:p w:rsidR="00E40433" w:rsidRDefault="00E40433" w:rsidP="00E4043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E40433" w:rsidRDefault="00E40433" w:rsidP="00E404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Утвердить прилагаемый  Порядок заключения соглашений о защите и поощрении капиталовложений со стороны администрации муниципального образования Угловского городского поселения.</w:t>
      </w:r>
    </w:p>
    <w:p w:rsidR="00E40433" w:rsidRDefault="00E40433" w:rsidP="00E404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Контроль исполнения настоящего постановления оставляю за собой. </w:t>
      </w:r>
    </w:p>
    <w:p w:rsidR="00E40433" w:rsidRDefault="00E40433" w:rsidP="00E4043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 Опубликовать постановление в бюллетени «Официальный вестник Угловского городского поселения» и разместить на официальном сайте в информационно-коммуникационной сети «Интернет».</w:t>
      </w:r>
    </w:p>
    <w:p w:rsidR="00E40433" w:rsidRDefault="00E40433" w:rsidP="00E404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433" w:rsidRDefault="00E40433" w:rsidP="00E404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433" w:rsidRDefault="00E40433" w:rsidP="00E404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433" w:rsidRDefault="00E40433" w:rsidP="00E40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Угловского </w:t>
      </w:r>
    </w:p>
    <w:p w:rsidR="00E40433" w:rsidRDefault="00E40433" w:rsidP="00E40433">
      <w:pPr>
        <w:rPr>
          <w:sz w:val="28"/>
          <w:szCs w:val="28"/>
        </w:rPr>
        <w:sectPr w:rsidR="00E40433"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sz w:val="28"/>
          <w:szCs w:val="28"/>
        </w:rPr>
        <w:t>городского  поселения                                  Ю.А.Иванова</w:t>
      </w:r>
    </w:p>
    <w:p w:rsidR="00E40433" w:rsidRDefault="00E40433" w:rsidP="00E40433">
      <w:pPr>
        <w:ind w:left="7080"/>
        <w:outlineLvl w:val="2"/>
      </w:pPr>
      <w:r>
        <w:lastRenderedPageBreak/>
        <w:t>Приложение № 1</w:t>
      </w:r>
    </w:p>
    <w:p w:rsidR="00E40433" w:rsidRDefault="00E40433" w:rsidP="00E40433">
      <w:pPr>
        <w:ind w:left="7080"/>
        <w:outlineLvl w:val="2"/>
      </w:pPr>
      <w:r>
        <w:t xml:space="preserve">к постановлению </w:t>
      </w:r>
    </w:p>
    <w:p w:rsidR="00E40433" w:rsidRDefault="00E40433" w:rsidP="00E40433">
      <w:pPr>
        <w:ind w:left="7080"/>
        <w:jc w:val="both"/>
      </w:pPr>
      <w:r>
        <w:t xml:space="preserve">администрации </w:t>
      </w:r>
    </w:p>
    <w:p w:rsidR="00E40433" w:rsidRDefault="00E40433" w:rsidP="00E40433">
      <w:pPr>
        <w:ind w:left="7080"/>
        <w:jc w:val="both"/>
      </w:pPr>
      <w:r>
        <w:t xml:space="preserve">Угловского городского  поселения </w:t>
      </w:r>
    </w:p>
    <w:p w:rsidR="00E40433" w:rsidRDefault="00E40433" w:rsidP="00E40433">
      <w:pPr>
        <w:ind w:left="7080"/>
        <w:jc w:val="both"/>
      </w:pPr>
      <w:r>
        <w:t>от 03.04.2024 № 153</w:t>
      </w:r>
    </w:p>
    <w:p w:rsidR="00E40433" w:rsidRDefault="00E40433" w:rsidP="00E40433">
      <w:pPr>
        <w:jc w:val="center"/>
        <w:rPr>
          <w:sz w:val="28"/>
          <w:szCs w:val="28"/>
        </w:rPr>
      </w:pPr>
    </w:p>
    <w:p w:rsidR="00E40433" w:rsidRDefault="00E40433" w:rsidP="00E40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E40433" w:rsidRDefault="00E40433" w:rsidP="00E40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заключения соглашений о защите и поощрении капиталовложений со стороны администрации муниципального образования Угловское городское поселение</w:t>
      </w:r>
    </w:p>
    <w:p w:rsidR="00E40433" w:rsidRDefault="00E40433" w:rsidP="00E40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40433" w:rsidRDefault="00E40433" w:rsidP="00E404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Настоящий</w:t>
      </w:r>
      <w:r>
        <w:rPr>
          <w:sz w:val="28"/>
          <w:szCs w:val="28"/>
        </w:rPr>
        <w:t xml:space="preserve"> Порядок заключения соглашений о защите и поощрении капиталовложений со стороны администрации муниципального образования Угловское городское поселение (далее – Порядок, Администрация) </w:t>
      </w:r>
      <w:r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 xml:space="preserve">Соглашение о защите и поощрении капиталовложений (далее – 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игорный бизнес; 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оптовая и розничная торговля;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40433" w:rsidRDefault="00E40433" w:rsidP="00E404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Соглашение заключается по результатам осуществления процедур, предусмотренных </w:t>
      </w:r>
      <w:hyperlink r:id="rId6" w:tooltip="consultantplus://offline/ref=23C7D9AE1D39ACD329885FD07C643A747021467F57A478AC060E7BD1DFE44DDFE75D728CA14D99F8FE466D104C79BBDFCB03B771549888F3m3tC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7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7" w:tooltip="consultantplus://offline/ref=23C7D9AE1D39ACD329885FD07C643A747021467F57A478AC060E7BD1DFE44DDFE75D728CA14D99FCF3466D104C79BBDFCB03B771549888F3m3tC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8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от 01.04.2020                   № 69-ФЗ «О защите и поощрении капиталовложений в Российской </w:t>
      </w:r>
      <w:r>
        <w:rPr>
          <w:sz w:val="28"/>
          <w:szCs w:val="28"/>
        </w:rPr>
        <w:lastRenderedPageBreak/>
        <w:t xml:space="preserve">Федерации» </w:t>
      </w:r>
      <w:r>
        <w:rPr>
          <w:sz w:val="28"/>
          <w:szCs w:val="28"/>
          <w:lang w:eastAsia="en-US"/>
        </w:rPr>
        <w:t>(публичная проектная инициатива) (далее – Федеральный закон № 69-ФЗ).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Федерации».</w:t>
      </w:r>
    </w:p>
    <w:p w:rsidR="00E40433" w:rsidRDefault="00E40433" w:rsidP="00E40433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2. Предмет и условия </w:t>
      </w:r>
      <w:r>
        <w:rPr>
          <w:b/>
          <w:sz w:val="28"/>
          <w:szCs w:val="28"/>
          <w:lang w:eastAsia="en-US"/>
        </w:rPr>
        <w:t>соглашения о защите и поощрении капиталовложений</w:t>
      </w: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</w:rPr>
      </w:pPr>
    </w:p>
    <w:p w:rsidR="00E40433" w:rsidRDefault="00E40433" w:rsidP="00E40433">
      <w:pPr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По соглашению </w:t>
      </w:r>
      <w:r>
        <w:rPr>
          <w:sz w:val="28"/>
          <w:szCs w:val="28"/>
        </w:rPr>
        <w:t>Администрация Угловского городского поселения</w:t>
      </w:r>
      <w:r>
        <w:rPr>
          <w:sz w:val="28"/>
          <w:szCs w:val="28"/>
          <w:lang w:eastAsia="en-US"/>
        </w:rPr>
        <w:t xml:space="preserve">, обязуется обеспечить организации, реализующей проект, неприменение в ее отношении актов (решений) Администрации </w:t>
      </w:r>
      <w:r>
        <w:rPr>
          <w:rFonts w:eastAsia="Calibri"/>
          <w:iCs/>
          <w:sz w:val="28"/>
          <w:szCs w:val="28"/>
        </w:rPr>
        <w:t xml:space="preserve">и которые указаны в </w:t>
      </w:r>
      <w:hyperlink r:id="rId8" w:tooltip="consultantplus://offline/ref=2DFD83A80E598FC5E3AAC7B46BAD8170CF1E653747A3CBB92D16ED2C9DCC1E4CC71E0E4A4E9E83C18D17348C24147D9F79BDF660AC6701FF1451I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частях 1</w:t>
        </w:r>
      </w:hyperlink>
      <w:r>
        <w:rPr>
          <w:rFonts w:eastAsia="Calibri"/>
          <w:iCs/>
          <w:sz w:val="28"/>
          <w:szCs w:val="28"/>
        </w:rPr>
        <w:t>-</w:t>
      </w:r>
      <w:hyperlink r:id="rId9" w:tooltip="consultantplus://offline/ref=2DFD83A80E598FC5E3AAC7B46BAD8170CF1E653747A3CBB92D16ED2C9DCC1E4CC71E0E4A4E9E83C28D17348C24147D9F79BDF660AC6701FF1451I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3</w:t>
        </w:r>
      </w:hyperlink>
      <w:r>
        <w:rPr>
          <w:rFonts w:eastAsia="Calibri"/>
          <w:iCs/>
          <w:sz w:val="28"/>
          <w:szCs w:val="28"/>
        </w:rPr>
        <w:t xml:space="preserve">, </w:t>
      </w:r>
      <w:hyperlink r:id="rId10" w:tooltip="consultantplus://offline/ref=2DFD83A80E598FC5E3AAC7B46BAD8170CF1E653747A3CBB92D16ED2C9DCC1E4CC71E0E4A4E9E83C58017348C24147D9F79BDF660AC6701FF1451I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9 статьи 9</w:t>
        </w:r>
      </w:hyperlink>
      <w:r>
        <w:rPr>
          <w:rFonts w:eastAsia="Calibri"/>
          <w:iCs/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69-ФЗ</w:t>
      </w:r>
      <w:r>
        <w:rPr>
          <w:sz w:val="28"/>
          <w:szCs w:val="28"/>
          <w:lang w:eastAsia="en-US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>
        <w:rPr>
          <w:sz w:val="28"/>
          <w:szCs w:val="28"/>
        </w:rPr>
        <w:t>Администрации Угловского городского  поселения</w:t>
      </w:r>
      <w:r>
        <w:rPr>
          <w:i/>
          <w:sz w:val="28"/>
          <w:szCs w:val="28"/>
          <w:lang w:eastAsia="en-US"/>
        </w:rPr>
        <w:t>.</w:t>
      </w:r>
      <w:proofErr w:type="gramEnd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Администрация может быть стороной соглашения, если одновременно стороной такого соглашения является Новгородская область, на территории которой реализуется соответствующий инвестиционный проект.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Администрация,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Соглашение заключается </w:t>
      </w:r>
      <w:r>
        <w:rPr>
          <w:b/>
          <w:sz w:val="28"/>
          <w:szCs w:val="28"/>
          <w:lang w:eastAsia="en-US"/>
        </w:rPr>
        <w:t>не позднее 1 января 2030 года</w:t>
      </w:r>
      <w:r>
        <w:rPr>
          <w:sz w:val="28"/>
          <w:szCs w:val="28"/>
          <w:lang w:eastAsia="en-US"/>
        </w:rPr>
        <w:t>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>
        <w:rPr>
          <w:sz w:val="28"/>
          <w:szCs w:val="28"/>
        </w:rPr>
        <w:t xml:space="preserve">№ 69-ФЗ </w:t>
      </w:r>
      <w:r>
        <w:rPr>
          <w:sz w:val="28"/>
          <w:szCs w:val="28"/>
          <w:lang w:eastAsia="en-US"/>
        </w:rPr>
        <w:t xml:space="preserve">для организации, реализующей проект. 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</w:t>
      </w:r>
      <w:r>
        <w:rPr>
          <w:sz w:val="28"/>
          <w:szCs w:val="28"/>
          <w:lang w:eastAsia="en-US"/>
        </w:rPr>
        <w:lastRenderedPageBreak/>
        <w:t xml:space="preserve">кредитором по которому она является, а также передать указанные права в залог в пользу любого третьего лица. 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>
        <w:rPr>
          <w:sz w:val="28"/>
          <w:szCs w:val="28"/>
        </w:rPr>
        <w:t xml:space="preserve">№ 69-ФЗ </w:t>
      </w:r>
      <w:r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Соглашение о защите и поощрении капиталовложений должно содержать следующие условия: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0" w:name="Par11"/>
      <w:bookmarkEnd w:id="0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указание на этапы реализации инвестиционного проекта, в том числе: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срок получения разрешений и согласий, необходимых для реализации проекта;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sz w:val="28"/>
          <w:szCs w:val="28"/>
        </w:rPr>
        <w:t xml:space="preserve"> 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 № 69-ФЗ;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r:id="rId11" w:anchor="Par11" w:tooltip="file:///C:UsersДелопроизводство225DesktopПРОЕКТ%20КАПИТАЛОВЛОЖЕНИЯ.docx#Par11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2</w:t>
        </w:r>
      </w:hyperlink>
      <w:r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tooltip="consultantplus://offline/ref=84E8A887291C82E267D3FE4021D0A8E87B80B7D50535CCC43EA368C02E1CDB2943DBA752EA76B795430EA2BE749DB8B849D436D5009E2321G623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частью 4 статьи 9</w:t>
        </w:r>
      </w:hyperlink>
      <w:r>
        <w:rPr>
          <w:sz w:val="28"/>
          <w:szCs w:val="28"/>
          <w:lang w:eastAsia="en-US"/>
        </w:rPr>
        <w:t xml:space="preserve"> Федерального закона</w:t>
      </w:r>
      <w:r>
        <w:rPr>
          <w:sz w:val="28"/>
          <w:szCs w:val="28"/>
        </w:rPr>
        <w:t xml:space="preserve"> № 69-ФЗ</w:t>
      </w:r>
      <w:r>
        <w:rPr>
          <w:sz w:val="28"/>
          <w:szCs w:val="28"/>
          <w:lang w:eastAsia="en-US"/>
        </w:rPr>
        <w:t>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13" w:anchor="Par135" w:tooltip="file:///C:UsersДелопроизводство225DesktopПРОЕКТ%20КАПИТАЛОВЛОЖЕНИЯ.docx#Par13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1 части 1 статьи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 xml:space="preserve">,  и (или)  процентная ставка (порядок ее определения) по кредитному договору, указанному в </w:t>
      </w:r>
      <w:hyperlink r:id="rId14" w:anchor="Par136" w:tooltip="file:///C:UsersДелопроизводство225DesktopПРОЕКТ%20КАПИТАЛОВЛОЖЕНИЯ.docx#Par13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2 части 1 статьи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 xml:space="preserve">, а также сроки </w:t>
      </w:r>
      <w:r>
        <w:rPr>
          <w:sz w:val="28"/>
          <w:szCs w:val="28"/>
          <w:lang w:eastAsia="en-US"/>
        </w:rPr>
        <w:lastRenderedPageBreak/>
        <w:t xml:space="preserve">предоставления и объемы субсидий, указанных в </w:t>
      </w:r>
      <w:hyperlink r:id="rId15" w:anchor="Par145" w:tooltip="file:///C:UsersДелопроизводство225DesktopПРОЕКТ%20КАПИТАЛОВЛОЖЕНИЯ.docx#Par14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2 части 3 статьи</w:t>
        </w:r>
        <w:proofErr w:type="gramEnd"/>
        <w:r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6) указание на  обязанность Администрации осуществлять выплаты за счет средств бюджета администрации муниципального образования  Угловское городское  поселение (далее – бюджет Угловского поселения)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Угловского поселения, являющихся сторонами соглашения, в связи с реализацией инвестиционного проекта, а именно налога на прибыль организаций, налога на</w:t>
      </w:r>
      <w:proofErr w:type="gramEnd"/>
      <w:r>
        <w:rPr>
          <w:sz w:val="28"/>
          <w:szCs w:val="28"/>
          <w:lang w:eastAsia="en-US"/>
        </w:rPr>
        <w:t xml:space="preserve">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</w:t>
      </w:r>
      <w:hyperlink r:id="rId16" w:anchor="Par92" w:tooltip="file:///C:UsersДелопроизводство225DesktopПРОЕКТ%20КАПИТАЛОВЛОЖЕНИЯ.docx#Par9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12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r:id="rId17" w:anchor="Par143" w:tooltip="file:///C:UsersДелопроизводство225DesktopПРОЕКТ%20КАПИТАЛОВЛОЖЕНИЯ.docx#Par143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частью 3 статьи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>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 возмещение понесенных затрат, предусмотренных </w:t>
      </w:r>
      <w:hyperlink r:id="rId18" w:tooltip="consultantplus://offline/ref=84E8A887291C82E267D3FE4021D0A8E87B80B7D50535CCC43EA368C02E1CDB2943DBA752EA76B699410EA2BE749DB8B849D436D5009E2321G623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15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 xml:space="preserve">№ 69-ФЗ </w:t>
      </w:r>
      <w:r>
        <w:rPr>
          <w:sz w:val="28"/>
          <w:szCs w:val="28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иные условия, предусмотренные Федеральным законом </w:t>
      </w:r>
      <w:r>
        <w:rPr>
          <w:sz w:val="28"/>
          <w:szCs w:val="28"/>
        </w:rPr>
        <w:t>№ 69-ФЗ»</w:t>
      </w:r>
      <w:r>
        <w:rPr>
          <w:sz w:val="28"/>
          <w:szCs w:val="28"/>
          <w:lang w:eastAsia="en-US"/>
        </w:rPr>
        <w:t>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proofErr w:type="gramStart"/>
      <w:r>
        <w:rPr>
          <w:sz w:val="28"/>
          <w:szCs w:val="28"/>
          <w:lang w:eastAsia="en-US"/>
        </w:rPr>
        <w:t>Условия связанного договора, указанные в под</w:t>
      </w:r>
      <w:hyperlink r:id="rId19" w:anchor="Par19" w:tooltip="file:///C:UsersДелопроизводство225DesktopПРОЕКТ%20КАПИТАЛОВЛОЖЕНИЯ.docx#Par19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пункте 5 пункта</w:t>
        </w:r>
      </w:hyperlink>
      <w:r>
        <w:rPr>
          <w:sz w:val="28"/>
          <w:szCs w:val="28"/>
          <w:lang w:eastAsia="en-US"/>
        </w:rPr>
        <w:t xml:space="preserve"> 8 настоящего раздела, включаются в соглашение о защите и поощрении капиталовложений после принятия муниципальным образованием обязательств, указанных в </w:t>
      </w:r>
      <w:hyperlink r:id="rId20" w:anchor="Par132" w:tooltip="file:///C:UsersДелопроизводство225DesktopПРОЕКТ%20КАПИТАЛОВЛОЖЕНИЯ.docx#Par13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 xml:space="preserve">№ 69-ФЗ </w:t>
      </w:r>
      <w:r>
        <w:rPr>
          <w:sz w:val="28"/>
          <w:szCs w:val="28"/>
          <w:lang w:eastAsia="en-US"/>
        </w:rPr>
        <w:t xml:space="preserve"> в предусмотренном бюджетным законодательством порядке.</w:t>
      </w:r>
      <w:bookmarkStart w:id="1" w:name="Par27"/>
      <w:bookmarkEnd w:id="1"/>
      <w:proofErr w:type="gramEnd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Срок применения стабилизационной оговорки не может превышать: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6 лет - в отношении инвестиционных проектов, в которые объем капиталовложений не превышает 5 миллиардов рублей;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15 лет - в отношении инвестиционных проектов, в которые объем капиталовложений составляет более 5 миллиардов рублей, но менее 10 миллиардов рублей;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20 лет - в отношении инвестиционных проектов, в которые объем капиталовложений составляет 10 миллиардов рублей и более</w:t>
      </w:r>
      <w:bookmarkStart w:id="2" w:name="Par31"/>
      <w:bookmarkEnd w:id="2"/>
      <w:r>
        <w:rPr>
          <w:sz w:val="28"/>
          <w:szCs w:val="28"/>
          <w:lang w:eastAsia="en-US"/>
        </w:rPr>
        <w:t>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Указанный в пункте 10 </w:t>
      </w:r>
      <w:proofErr w:type="gramStart"/>
      <w:r>
        <w:rPr>
          <w:sz w:val="28"/>
          <w:szCs w:val="28"/>
          <w:lang w:eastAsia="en-US"/>
        </w:rPr>
        <w:t>настоящего раздела срок</w:t>
      </w:r>
      <w:proofErr w:type="gramEnd"/>
      <w:r>
        <w:rPr>
          <w:sz w:val="28"/>
          <w:szCs w:val="28"/>
          <w:lang w:eastAsia="en-US"/>
        </w:rPr>
        <w:t xml:space="preserve">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3" w:name="Par34"/>
      <w:bookmarkEnd w:id="3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рублей, устанавливается частями 12-14 статьи 10 Федерального закона </w:t>
      </w:r>
      <w:r>
        <w:rPr>
          <w:sz w:val="28"/>
          <w:szCs w:val="28"/>
        </w:rPr>
        <w:t>№ 69-ФЗ.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4" w:name="Par41"/>
      <w:bookmarkEnd w:id="4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Администрация Угловского городского  поселения, являющаяся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proofErr w:type="gramStart"/>
      <w:r>
        <w:rPr>
          <w:sz w:val="28"/>
          <w:szCs w:val="28"/>
          <w:lang w:eastAsia="en-US"/>
        </w:rPr>
        <w:t xml:space="preserve">По итогам проведения указанной в пункте 13 настоящего раздела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 Угловского городского поселения </w:t>
      </w:r>
      <w:r>
        <w:rPr>
          <w:rFonts w:eastAsia="Calibri"/>
          <w:sz w:val="28"/>
          <w:szCs w:val="28"/>
        </w:rPr>
        <w:t xml:space="preserve">(в случае, если администрация является стороной соглашения) </w:t>
      </w:r>
      <w:r>
        <w:rPr>
          <w:sz w:val="28"/>
          <w:szCs w:val="28"/>
          <w:lang w:eastAsia="en-US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  <w:proofErr w:type="gramEnd"/>
    </w:p>
    <w:p w:rsidR="00E40433" w:rsidRDefault="00E40433" w:rsidP="00E40433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  <w:lang w:eastAsia="en-US"/>
        </w:rPr>
      </w:pP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Порядок заключения, изменения и расторжения соглашения о защите и поощрении капиталовложений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21" w:tooltip="consultantplus://offline/ref=84E8A887291C82E267D3FE4021D0A8E87B80B7D50535CCC43EA368C02E1CDB2943DBA752EA76B492410EA2BE749DB8B849D436D5009E2321G623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статьями 7</w:t>
        </w:r>
      </w:hyperlink>
      <w:r>
        <w:rPr>
          <w:sz w:val="28"/>
          <w:szCs w:val="28"/>
          <w:lang w:eastAsia="en-US"/>
        </w:rPr>
        <w:t xml:space="preserve">, </w:t>
      </w:r>
      <w:hyperlink r:id="rId22" w:tooltip="consultantplus://offline/ref=84E8A887291C82E267D3FE4021D0A8E87B80B7D50535CCC43EA368C02E1CDB2943DBA752EA76B4964C0EA2BE749DB8B849D436D5009E2321G623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8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>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подписания соглашения используется электронная подпись.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Соглашение (дополнительное соглашение к нему) признается заключенным </w:t>
      </w:r>
      <w:proofErr w:type="gramStart"/>
      <w:r>
        <w:rPr>
          <w:sz w:val="28"/>
          <w:szCs w:val="28"/>
          <w:lang w:eastAsia="en-US"/>
        </w:rPr>
        <w:t>с даты  регистрации</w:t>
      </w:r>
      <w:proofErr w:type="gramEnd"/>
      <w:r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5" w:name="Par64"/>
      <w:bookmarkEnd w:id="5"/>
      <w:r>
        <w:rPr>
          <w:sz w:val="28"/>
          <w:szCs w:val="28"/>
          <w:lang w:eastAsia="en-US"/>
        </w:rPr>
        <w:t>, указанных в пункте 6 статьи 11 Федерального закона № 69-ФЗ.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3" w:tooltip="https://login.consultant.ru/link/?rnd=B3E1AC1BA11916AD9BC7E7A0C93A3BAB&amp;req=doc&amp;base=RZB&amp;n=372945&amp;dst=100308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>-</w:t>
      </w:r>
      <w:hyperlink r:id="rId24" w:tooltip="https://login.consultant.ru/link/?rnd=B3E1AC1BA11916AD9BC7E7A0C93A3BAB&amp;req=doc&amp;base=RZB&amp;n=372945&amp;dst=100311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4 части 6</w:t>
        </w:r>
      </w:hyperlink>
      <w:r>
        <w:rPr>
          <w:sz w:val="28"/>
          <w:szCs w:val="28"/>
        </w:rPr>
        <w:t xml:space="preserve"> статьи 11 Федерального закона № 69-ФЗ, направляет в соответствии с правилами, предусмотренными </w:t>
      </w:r>
      <w:hyperlink r:id="rId25" w:tooltip="https://login.consultant.ru/link/?rnd=B3E1AC1BA11916AD9BC7E7A0C93A3BAB&amp;req=doc&amp;base=RZB&amp;n=372945&amp;dst=100159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частями  9</w:t>
        </w:r>
      </w:hyperlink>
      <w:r>
        <w:rPr>
          <w:sz w:val="28"/>
          <w:szCs w:val="28"/>
        </w:rPr>
        <w:t xml:space="preserve"> и </w:t>
      </w:r>
      <w:hyperlink r:id="rId26" w:tooltip="https://login.consultant.ru/link/?rnd=B3E1AC1BA11916AD9BC7E7A0C93A3BAB&amp;req=doc&amp;base=RZB&amp;n=372945&amp;dst=100160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10 статьи 7</w:t>
        </w:r>
      </w:hyperlink>
      <w:r>
        <w:rPr>
          <w:sz w:val="28"/>
          <w:szCs w:val="28"/>
        </w:rPr>
        <w:t xml:space="preserve"> Федерального закона № 69-ФЗ, в органы государственной власти на рассмотрение, указанные в</w:t>
      </w:r>
      <w:proofErr w:type="gramEnd"/>
      <w:r>
        <w:rPr>
          <w:sz w:val="28"/>
          <w:szCs w:val="28"/>
        </w:rPr>
        <w:t xml:space="preserve"> </w:t>
      </w:r>
      <w:hyperlink r:id="rId27" w:tooltip="https://login.consultant.ru/link/?rnd=B3E1AC1BA11916AD9BC7E7A0C93A3BAB&amp;req=doc&amp;base=RZB&amp;n=372945&amp;dst=100136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части 1 статьи 7</w:t>
        </w:r>
      </w:hyperlink>
      <w:r>
        <w:rPr>
          <w:sz w:val="28"/>
          <w:szCs w:val="28"/>
        </w:rPr>
        <w:t xml:space="preserve"> Федерального закона № 69-ФЗ:</w:t>
      </w:r>
    </w:p>
    <w:p w:rsidR="00E40433" w:rsidRDefault="00E40433" w:rsidP="00E40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E40433" w:rsidRDefault="00E40433" w:rsidP="00E40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28" w:tooltip="https://login.consultant.ru/link/?rnd=B3E1AC1BA11916AD9BC7E7A0C93A3BAB&amp;req=doc&amp;base=RZB&amp;n=372945&amp;dst=100310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пунктом 3 части 6</w:t>
        </w:r>
      </w:hyperlink>
      <w:r>
        <w:rPr>
          <w:sz w:val="28"/>
          <w:szCs w:val="28"/>
        </w:rPr>
        <w:t xml:space="preserve"> статьи 11 Федерального закона № 69-ФЗ, также электронной подписью главы Администрации Угловского городского  поселения;</w:t>
      </w:r>
    </w:p>
    <w:p w:rsidR="00E40433" w:rsidRDefault="00E40433" w:rsidP="00E40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ходатайство заявителя и договор, указанные в </w:t>
      </w:r>
      <w:hyperlink r:id="rId29" w:tooltip="https://login.consultant.ru/link/?rnd=B3E1AC1BA11916AD9BC7E7A0C93A3BAB&amp;req=doc&amp;base=RZB&amp;n=372945&amp;dst=100308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пункте 1 части 6</w:t>
        </w:r>
      </w:hyperlink>
      <w:r>
        <w:rPr>
          <w:sz w:val="28"/>
          <w:szCs w:val="28"/>
        </w:rPr>
        <w:t xml:space="preserve"> статьи 11 Федерального закона № 69-ФЗ (в применимом случае);</w:t>
      </w:r>
    </w:p>
    <w:p w:rsidR="00E40433" w:rsidRDefault="00E40433" w:rsidP="00E40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выполнение условий, предусмотренных </w:t>
      </w:r>
      <w:hyperlink r:id="rId30" w:tooltip="https://login.consultant.ru/link/?rnd=B3E1AC1BA11916AD9BC7E7A0C93A3BAB&amp;req=doc&amp;base=RZB&amp;n=372945&amp;dst=100287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частью 11 статьи 10</w:t>
        </w:r>
      </w:hyperlink>
      <w:r>
        <w:rPr>
          <w:sz w:val="28"/>
          <w:szCs w:val="28"/>
        </w:rPr>
        <w:t xml:space="preserve"> Федерального закона № 69-ФЗ (в случае, предусмотренном </w:t>
      </w:r>
      <w:hyperlink r:id="rId31" w:tooltip="https://login.consultant.ru/link/?rnd=B3E1AC1BA11916AD9BC7E7A0C93A3BAB&amp;req=doc&amp;base=RZB&amp;n=372945&amp;dst=100309&amp;fld=134&amp;date=22.04.2021" w:history="1">
        <w:r>
          <w:rPr>
            <w:rStyle w:val="a3"/>
            <w:color w:val="auto"/>
            <w:sz w:val="28"/>
            <w:szCs w:val="28"/>
            <w:u w:val="none"/>
          </w:rPr>
          <w:t>пунктом 2 части 6</w:t>
        </w:r>
      </w:hyperlink>
      <w:r>
        <w:rPr>
          <w:sz w:val="28"/>
          <w:szCs w:val="28"/>
        </w:rPr>
        <w:t xml:space="preserve"> статьи 11 Федерального закона № 69-ФЗ).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Соглашения (дополнительные соглашения) подлежат заключению и включению в реестр соглашений в порядке, предусмотренном </w:t>
      </w:r>
      <w:hyperlink r:id="rId32" w:tooltip="consultantplus://offline/ref=E1B4B4B91A9FC72DDFFB7DC7513BF16493DC7C2A559029D587A448D97914785F9C82B582837A1B028D4716693DD5CAA3BF55F04C921BBB00LDq1J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частями 3</w:t>
        </w:r>
      </w:hyperlink>
      <w:r>
        <w:rPr>
          <w:rFonts w:eastAsia="Calibri"/>
          <w:sz w:val="28"/>
          <w:szCs w:val="28"/>
        </w:rPr>
        <w:t>-</w:t>
      </w:r>
      <w:hyperlink r:id="rId33" w:tooltip="consultantplus://offline/ref=E1B4B4B91A9FC72DDFFB7DC7513BF16493DC7C2A559029D587A448D97914785F9C82B582837A1B048B4716693DD5CAA3BF55F04C921BBB00LDq1J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15 статьями 16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Федерального закона № </w:t>
      </w:r>
      <w:r>
        <w:rPr>
          <w:sz w:val="28"/>
          <w:szCs w:val="28"/>
        </w:rPr>
        <w:t xml:space="preserve">69-ФЗ. 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proofErr w:type="gramStart"/>
      <w:r>
        <w:rPr>
          <w:sz w:val="28"/>
          <w:szCs w:val="28"/>
          <w:lang w:eastAsia="en-US"/>
        </w:rPr>
        <w:t xml:space="preserve">Включение в соглашение сведений об условиях, указанных в указанных в пункте 5 части 8 статьи 10 Федерального закона № 69-ФЗ, содержащихся в связанных договорах, которые заключены после заключения указанного соглашения, осуществляется с согласия  Администрации, которая обязуется возместить организации, реализующей проект, реальный ущерб в порядке, предусмотренном </w:t>
      </w:r>
      <w:hyperlink r:id="rId34" w:anchor="Par92" w:tooltip="file:///C:UsersДелопроизводство225DesktopПРОЕКТ%20КАПИТАЛОВЛОЖЕНИЯ.docx#Par92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12</w:t>
        </w:r>
      </w:hyperlink>
      <w:r>
        <w:rPr>
          <w:sz w:val="28"/>
          <w:szCs w:val="28"/>
          <w:lang w:eastAsia="en-US"/>
        </w:rPr>
        <w:t xml:space="preserve"> и </w:t>
      </w:r>
      <w:hyperlink r:id="rId35" w:anchor="Par143" w:tooltip="file:///C:UsersДелопроизводство225DesktopПРОЕКТ%20КАПИТАЛОВЛОЖЕНИЯ.docx#Par143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частью 3 статьи 14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>.</w:t>
      </w:r>
      <w:proofErr w:type="gramEnd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>
        <w:rPr>
          <w:sz w:val="28"/>
          <w:szCs w:val="28"/>
        </w:rPr>
        <w:t xml:space="preserve"> № 69-ФЗ</w:t>
      </w:r>
      <w:r>
        <w:rPr>
          <w:sz w:val="28"/>
          <w:szCs w:val="28"/>
          <w:lang w:eastAsia="en-US"/>
        </w:rPr>
        <w:t>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6" w:name="Par81"/>
      <w:bookmarkEnd w:id="6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Администрация Угловского городского  поселения, являющаяся стороной соглашения, требует расторжения такого соглашения в порядке, предусмотренном </w:t>
      </w:r>
      <w:hyperlink r:id="rId36" w:anchor="Par116" w:tooltip="file:///C:UsersДелопроизводство225DesktopПРОЕКТ%20КАПИТАЛОВЛОЖЕНИЯ.docx#Par11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13</w:t>
        </w:r>
      </w:hyperlink>
      <w:r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>
        <w:rPr>
          <w:sz w:val="28"/>
          <w:szCs w:val="28"/>
          <w:lang w:eastAsia="en-US"/>
        </w:rPr>
        <w:t xml:space="preserve">, при выявлении любого из указанных обстоятельств, в том числе по результатам мониторинга </w:t>
      </w:r>
      <w:r>
        <w:rPr>
          <w:sz w:val="28"/>
          <w:szCs w:val="28"/>
          <w:lang w:eastAsia="en-US"/>
        </w:rPr>
        <w:lastRenderedPageBreak/>
        <w:t>этапов реализации инвестиционного проекта, в отношении которого заключено соглашение: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3) не 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</w:t>
      </w:r>
      <w:proofErr w:type="gramEnd"/>
      <w:r>
        <w:rPr>
          <w:sz w:val="28"/>
          <w:szCs w:val="28"/>
          <w:lang w:eastAsia="en-US"/>
        </w:rPr>
        <w:t xml:space="preserve"> прав на результаты интеллектуальной деятельности и приравненные к ним средства индивидуализации;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7" w:name="Par86"/>
      <w:bookmarkEnd w:id="7"/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Администрация Угловского городского  поселения, являющаяся стороной соглашения,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7" w:tooltip="consultantplus://offline/ref=84E8A887291C82E267D3FE4021D0A8E87B81BAD30836CCC43EA368C02E1CDB2943DBA752EA77B691470EA2BE749DB8B849D436D5009E2321G623I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если принято решение о ликвидации организации, реализующей проект.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r:id="rId38" w:anchor="Par116" w:tooltip="file:///C:UsersДелопроизводство225DesktopПРОЕКТ%20КАПИТАЛОВЛОЖЕНИЯ.docx#Par11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13</w:t>
        </w:r>
      </w:hyperlink>
      <w:r>
        <w:rPr>
          <w:sz w:val="28"/>
          <w:szCs w:val="28"/>
          <w:lang w:eastAsia="en-US"/>
        </w:rPr>
        <w:t xml:space="preserve"> Федерального закона        </w:t>
      </w:r>
      <w:r>
        <w:rPr>
          <w:sz w:val="28"/>
          <w:szCs w:val="28"/>
        </w:rPr>
        <w:t xml:space="preserve">№ 69-ФЗ, </w:t>
      </w:r>
      <w:r>
        <w:rPr>
          <w:sz w:val="28"/>
          <w:szCs w:val="28"/>
          <w:lang w:eastAsia="en-US"/>
        </w:rPr>
        <w:t>в случае существенного нарушения его условий Администрацией Угловского городского  поселения при условии, что такое требование организации, реализующей проект, не нарушает условий связанного договора.</w:t>
      </w:r>
    </w:p>
    <w:p w:rsidR="00E40433" w:rsidRDefault="00E40433" w:rsidP="00E4043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</w:t>
      </w:r>
      <w:r>
        <w:rPr>
          <w:sz w:val="28"/>
          <w:szCs w:val="28"/>
          <w:lang w:eastAsia="en-US"/>
        </w:rPr>
        <w:lastRenderedPageBreak/>
        <w:t>власти Новгородской области. Информация об изменении или о прекращении действия соглашения отражается в реестре соглашений.</w:t>
      </w: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</w:t>
      </w:r>
      <w:r>
        <w:rPr>
          <w:b/>
          <w:bCs/>
          <w:sz w:val="28"/>
          <w:szCs w:val="28"/>
          <w:lang w:eastAsia="en-US"/>
        </w:rPr>
        <w:t>Заключительные положения</w:t>
      </w:r>
    </w:p>
    <w:p w:rsidR="00E40433" w:rsidRDefault="00E40433" w:rsidP="00E40433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E40433" w:rsidRDefault="00E40433" w:rsidP="00E404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Положения об </w:t>
      </w:r>
      <w:r>
        <w:rPr>
          <w:bCs/>
          <w:sz w:val="28"/>
          <w:szCs w:val="28"/>
          <w:lang w:eastAsia="en-US"/>
        </w:rPr>
        <w:t xml:space="preserve">ответственности за нарушение условий соглашения установлены статьей 12 </w:t>
      </w:r>
      <w:r>
        <w:rPr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 69-ФЗ.</w:t>
      </w:r>
    </w:p>
    <w:p w:rsidR="00E40433" w:rsidRDefault="00E40433" w:rsidP="00E404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</w:t>
      </w:r>
      <w:r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>
        <w:rPr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 69-ФЗ.</w:t>
      </w:r>
    </w:p>
    <w:p w:rsidR="00E40433" w:rsidRDefault="00E40433" w:rsidP="00E40433">
      <w:pPr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Положения, касающиеся связанных договоров, определены статьей 14 </w:t>
      </w:r>
      <w:r>
        <w:rPr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 69-ФЗ.</w:t>
      </w:r>
    </w:p>
    <w:p w:rsidR="00E40433" w:rsidRDefault="00E40433" w:rsidP="00E4043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433" w:rsidRDefault="00E40433" w:rsidP="00E40433">
      <w:pPr>
        <w:tabs>
          <w:tab w:val="left" w:pos="7080"/>
        </w:tabs>
        <w:rPr>
          <w:sz w:val="28"/>
          <w:szCs w:val="28"/>
        </w:rPr>
      </w:pPr>
    </w:p>
    <w:p w:rsidR="00E40433" w:rsidRDefault="00E40433" w:rsidP="00E40433">
      <w:bookmarkStart w:id="8" w:name="_GoBack"/>
      <w:bookmarkEnd w:id="8"/>
    </w:p>
    <w:p w:rsidR="00B42C20" w:rsidRDefault="001E057C"/>
    <w:sectPr w:rsidR="00B42C20" w:rsidSect="0078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3"/>
    <w:rsid w:val="001E057C"/>
    <w:rsid w:val="003C3EC2"/>
    <w:rsid w:val="007801F5"/>
    <w:rsid w:val="00A070D1"/>
    <w:rsid w:val="00E40433"/>
    <w:rsid w:val="00E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3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8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6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4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7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5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3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3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0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9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1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4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32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37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3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8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3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0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9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1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4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2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7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30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3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2024-04-03T13:34:00Z</cp:lastPrinted>
  <dcterms:created xsi:type="dcterms:W3CDTF">2024-04-03T13:22:00Z</dcterms:created>
  <dcterms:modified xsi:type="dcterms:W3CDTF">2024-04-03T13:56:00Z</dcterms:modified>
</cp:coreProperties>
</file>